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85504A" w:rsidRDefault="00566006" w:rsidP="00566006">
      <w:pPr>
        <w:spacing w:after="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566006">
        <w:rPr>
          <w:rFonts w:ascii="Arial Narrow" w:hAnsi="Arial Narrow"/>
          <w:b/>
          <w:sz w:val="24"/>
          <w:szCs w:val="24"/>
        </w:rPr>
        <w:drawing>
          <wp:inline distT="0" distB="0" distL="0" distR="0">
            <wp:extent cx="5760085" cy="1008479"/>
            <wp:effectExtent l="19050" t="0" r="0" b="0"/>
            <wp:docPr id="1" name="Imagem 5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00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2A67" w:rsidRPr="0085504A" w:rsidRDefault="00BB0A2B" w:rsidP="00566006">
      <w:pPr>
        <w:spacing w:after="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85504A">
        <w:rPr>
          <w:rFonts w:ascii="Arial Narrow" w:hAnsi="Arial Narrow"/>
          <w:b/>
          <w:sz w:val="24"/>
          <w:szCs w:val="24"/>
        </w:rPr>
        <w:tab/>
      </w:r>
    </w:p>
    <w:p w:rsidR="006E2A67" w:rsidRDefault="006E2A67" w:rsidP="00566006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85504A" w:rsidRDefault="0085504A" w:rsidP="00566006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85504A" w:rsidRPr="0085504A" w:rsidRDefault="0085504A" w:rsidP="00566006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FF6F1F" w:rsidRPr="0085504A" w:rsidRDefault="00FF6F1F" w:rsidP="00566006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FF6F1F" w:rsidRPr="0085504A" w:rsidRDefault="00FF6F1F" w:rsidP="00566006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FF6F1F" w:rsidRPr="0085504A" w:rsidRDefault="00FF6F1F" w:rsidP="00566006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6E2A67" w:rsidRPr="0085504A" w:rsidRDefault="006E2A67" w:rsidP="00566006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  <w:r w:rsidRPr="0085504A">
        <w:rPr>
          <w:rFonts w:ascii="Arial Narrow" w:hAnsi="Arial Narrow" w:cstheme="minorHAnsi"/>
          <w:b/>
          <w:snapToGrid w:val="0"/>
          <w:sz w:val="24"/>
          <w:szCs w:val="24"/>
          <w:lang w:val="pt-PT"/>
        </w:rPr>
        <w:t>MEMORIAL DESCRITIVO</w:t>
      </w:r>
    </w:p>
    <w:p w:rsidR="006E2A67" w:rsidRPr="0085504A" w:rsidRDefault="006E2A67" w:rsidP="00566006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6E2A67" w:rsidRPr="0085504A" w:rsidRDefault="006E2A67" w:rsidP="00566006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0C5A8F" w:rsidRDefault="00A9224B" w:rsidP="00566006">
      <w:pPr>
        <w:spacing w:line="360" w:lineRule="auto"/>
        <w:jc w:val="right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b/>
          <w:snapToGrid w:val="0"/>
          <w:sz w:val="24"/>
          <w:szCs w:val="24"/>
          <w:lang w:val="pt-PT"/>
        </w:rPr>
        <w:t>Obra:</w:t>
      </w:r>
      <w:r w:rsidR="00FF6F1F" w:rsidRPr="0085504A">
        <w:rPr>
          <w:rFonts w:ascii="Arial Narrow" w:hAnsi="Arial Narrow" w:cstheme="minorHAnsi"/>
          <w:sz w:val="24"/>
          <w:szCs w:val="24"/>
        </w:rPr>
        <w:t xml:space="preserve"> </w:t>
      </w:r>
      <w:r w:rsidR="000C5A8F" w:rsidRPr="000C5A8F">
        <w:rPr>
          <w:rFonts w:ascii="Arial Narrow" w:hAnsi="Arial Narrow" w:cstheme="minorHAnsi"/>
          <w:sz w:val="24"/>
          <w:szCs w:val="24"/>
        </w:rPr>
        <w:t xml:space="preserve">EXECUÇÃO DE PINTURA DA </w:t>
      </w:r>
      <w:r w:rsidR="00D529DD" w:rsidRPr="00D529DD">
        <w:rPr>
          <w:rFonts w:ascii="Arial Narrow" w:hAnsi="Arial Narrow" w:cstheme="minorHAnsi"/>
          <w:sz w:val="24"/>
          <w:szCs w:val="24"/>
        </w:rPr>
        <w:t>EMEB EMANUEL BENEDITO DE ARRUDA</w:t>
      </w:r>
    </w:p>
    <w:p w:rsidR="00ED7149" w:rsidRPr="00566006" w:rsidRDefault="006E2A67" w:rsidP="00566006">
      <w:pPr>
        <w:spacing w:line="360" w:lineRule="auto"/>
        <w:jc w:val="right"/>
        <w:rPr>
          <w:rFonts w:ascii="Arial Narrow" w:hAnsi="Arial Narrow" w:cstheme="minorHAnsi"/>
          <w:sz w:val="24"/>
          <w:szCs w:val="24"/>
        </w:rPr>
      </w:pPr>
      <w:r w:rsidRPr="00566006">
        <w:rPr>
          <w:rFonts w:ascii="Arial Narrow" w:hAnsi="Arial Narrow" w:cstheme="minorHAnsi"/>
          <w:sz w:val="24"/>
          <w:szCs w:val="24"/>
        </w:rPr>
        <w:t>Local:</w:t>
      </w:r>
      <w:r w:rsidR="00DE5C23" w:rsidRPr="00566006">
        <w:rPr>
          <w:rFonts w:ascii="Arial Narrow" w:hAnsi="Arial Narrow" w:cstheme="minorHAnsi"/>
          <w:sz w:val="24"/>
          <w:szCs w:val="24"/>
        </w:rPr>
        <w:t xml:space="preserve"> </w:t>
      </w:r>
      <w:r w:rsidR="00566006">
        <w:rPr>
          <w:rFonts w:ascii="Arial Narrow" w:hAnsi="Arial Narrow" w:cstheme="minorHAnsi"/>
          <w:sz w:val="24"/>
          <w:szCs w:val="24"/>
        </w:rPr>
        <w:t xml:space="preserve">Rua São Francisco de Assis, </w:t>
      </w:r>
      <w:r w:rsidR="00D529DD" w:rsidRPr="00566006">
        <w:rPr>
          <w:rFonts w:ascii="Arial Narrow" w:hAnsi="Arial Narrow" w:cstheme="minorHAnsi"/>
          <w:sz w:val="24"/>
          <w:szCs w:val="24"/>
        </w:rPr>
        <w:t>Quadra 26</w:t>
      </w:r>
      <w:r w:rsidR="00566006">
        <w:rPr>
          <w:rFonts w:ascii="Arial Narrow" w:hAnsi="Arial Narrow" w:cstheme="minorHAnsi"/>
          <w:sz w:val="24"/>
          <w:szCs w:val="24"/>
        </w:rPr>
        <w:t>,</w:t>
      </w:r>
      <w:r w:rsidR="00D529DD" w:rsidRPr="00566006">
        <w:rPr>
          <w:rFonts w:ascii="Arial Narrow" w:hAnsi="Arial Narrow" w:cstheme="minorHAnsi"/>
          <w:sz w:val="24"/>
          <w:szCs w:val="24"/>
        </w:rPr>
        <w:t xml:space="preserve"> Costa Verde</w:t>
      </w:r>
      <w:r w:rsidR="00566006">
        <w:rPr>
          <w:rFonts w:ascii="Arial Narrow" w:hAnsi="Arial Narrow" w:cstheme="minorHAnsi"/>
          <w:sz w:val="24"/>
          <w:szCs w:val="24"/>
        </w:rPr>
        <w:t>,</w:t>
      </w:r>
      <w:r w:rsidR="00D529DD" w:rsidRPr="00566006">
        <w:rPr>
          <w:rFonts w:ascii="Arial Narrow" w:hAnsi="Arial Narrow" w:cstheme="minorHAnsi"/>
          <w:sz w:val="24"/>
          <w:szCs w:val="24"/>
        </w:rPr>
        <w:t xml:space="preserve"> </w:t>
      </w:r>
      <w:r w:rsidR="00FF6F1F" w:rsidRPr="00566006">
        <w:rPr>
          <w:rFonts w:ascii="Arial Narrow" w:hAnsi="Arial Narrow" w:cstheme="minorHAnsi"/>
          <w:sz w:val="24"/>
          <w:szCs w:val="24"/>
        </w:rPr>
        <w:t>Várzea Grande-</w:t>
      </w:r>
      <w:r w:rsidR="00762FD3" w:rsidRPr="00566006">
        <w:rPr>
          <w:rFonts w:ascii="Arial Narrow" w:hAnsi="Arial Narrow" w:cstheme="minorHAnsi"/>
          <w:sz w:val="24"/>
          <w:szCs w:val="24"/>
        </w:rPr>
        <w:t>MT.</w:t>
      </w:r>
    </w:p>
    <w:p w:rsidR="00FF6F1F" w:rsidRPr="0085504A" w:rsidRDefault="00FF6F1F" w:rsidP="00566006">
      <w:pPr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</w:p>
    <w:p w:rsidR="0085504A" w:rsidRDefault="0085504A" w:rsidP="00566006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jc w:val="both"/>
        <w:rPr>
          <w:rFonts w:ascii="Arial Narrow" w:hAnsi="Arial Narrow" w:cstheme="minorHAnsi"/>
          <w:b/>
          <w:bCs/>
          <w:color w:val="000000"/>
          <w:sz w:val="24"/>
          <w:szCs w:val="24"/>
        </w:rPr>
      </w:pPr>
    </w:p>
    <w:p w:rsidR="006E2A67" w:rsidRPr="0085504A" w:rsidRDefault="006E2A67" w:rsidP="00566006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jc w:val="center"/>
        <w:rPr>
          <w:rFonts w:ascii="Arial Narrow" w:hAnsi="Arial Narrow" w:cstheme="minorHAnsi"/>
          <w:b/>
          <w:bCs/>
          <w:color w:val="000000"/>
          <w:sz w:val="24"/>
          <w:szCs w:val="24"/>
        </w:rPr>
      </w:pPr>
      <w:r w:rsidRPr="0085504A">
        <w:rPr>
          <w:rFonts w:ascii="Arial Narrow" w:hAnsi="Arial Narrow" w:cstheme="minorHAnsi"/>
          <w:b/>
          <w:bCs/>
          <w:color w:val="000000"/>
          <w:sz w:val="24"/>
          <w:szCs w:val="24"/>
        </w:rPr>
        <w:t>VÁRZEA GRANDE – MT</w:t>
      </w:r>
    </w:p>
    <w:p w:rsidR="001B16D3" w:rsidRPr="0085504A" w:rsidRDefault="00B737D1" w:rsidP="00566006">
      <w:pPr>
        <w:pStyle w:val="Ttulo1"/>
        <w:numPr>
          <w:ilvl w:val="0"/>
          <w:numId w:val="31"/>
        </w:numPr>
        <w:spacing w:line="360" w:lineRule="auto"/>
        <w:jc w:val="both"/>
      </w:pPr>
      <w:r>
        <w:lastRenderedPageBreak/>
        <w:t xml:space="preserve"> </w:t>
      </w:r>
      <w:r w:rsidR="00FF6F1F" w:rsidRPr="0085504A">
        <w:t>INTRODUÇÃO</w:t>
      </w:r>
    </w:p>
    <w:p w:rsidR="006A4EF7" w:rsidRDefault="006A4EF7" w:rsidP="00566006">
      <w:pPr>
        <w:spacing w:after="0" w:line="360" w:lineRule="auto"/>
        <w:ind w:firstLine="360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Este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memorial tem a finalidade de descrever e caracterizar a sistemática construtiva utilizada</w:t>
      </w:r>
      <w:r w:rsidR="00745D84">
        <w:rPr>
          <w:rFonts w:ascii="Arial Narrow" w:hAnsi="Arial Narrow" w:cstheme="minorHAnsi"/>
          <w:sz w:val="24"/>
          <w:szCs w:val="24"/>
        </w:rPr>
        <w:t xml:space="preserve">, para a reforma da </w:t>
      </w:r>
      <w:r w:rsidR="00745D84" w:rsidRPr="003A661F">
        <w:rPr>
          <w:rFonts w:ascii="Arial Narrow" w:hAnsi="Arial Narrow"/>
        </w:rPr>
        <w:t xml:space="preserve">EMEB </w:t>
      </w:r>
      <w:r w:rsidR="00566006">
        <w:rPr>
          <w:rFonts w:ascii="Arial Narrow" w:hAnsi="Arial Narrow"/>
        </w:rPr>
        <w:t>Emanuel Benedito de Arruda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. Tal documento relata e define </w:t>
      </w:r>
      <w:r>
        <w:rPr>
          <w:rFonts w:ascii="Arial Narrow" w:hAnsi="Arial Narrow" w:cstheme="minorHAnsi"/>
          <w:sz w:val="24"/>
          <w:szCs w:val="24"/>
        </w:rPr>
        <w:t>de forma sucinta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o</w:t>
      </w:r>
      <w:r>
        <w:rPr>
          <w:rFonts w:ascii="Arial Narrow" w:hAnsi="Arial Narrow" w:cstheme="minorHAnsi"/>
          <w:sz w:val="24"/>
          <w:szCs w:val="24"/>
        </w:rPr>
        <w:t>s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método</w:t>
      </w:r>
      <w:r>
        <w:rPr>
          <w:rFonts w:ascii="Arial Narrow" w:hAnsi="Arial Narrow" w:cstheme="minorHAnsi"/>
          <w:sz w:val="24"/>
          <w:szCs w:val="24"/>
        </w:rPr>
        <w:t>s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executivo</w:t>
      </w:r>
      <w:r>
        <w:rPr>
          <w:rFonts w:ascii="Arial Narrow" w:hAnsi="Arial Narrow" w:cstheme="minorHAnsi"/>
          <w:sz w:val="24"/>
          <w:szCs w:val="24"/>
        </w:rPr>
        <w:t>s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e s</w:t>
      </w:r>
      <w:r w:rsidR="00745D84">
        <w:rPr>
          <w:rFonts w:ascii="Arial Narrow" w:hAnsi="Arial Narrow" w:cstheme="minorHAnsi"/>
          <w:sz w:val="24"/>
          <w:szCs w:val="24"/>
        </w:rPr>
        <w:t xml:space="preserve">uas particularidades. </w:t>
      </w:r>
    </w:p>
    <w:p w:rsidR="003D22A2" w:rsidRDefault="00745D84" w:rsidP="00566006">
      <w:pPr>
        <w:spacing w:after="0" w:line="360" w:lineRule="auto"/>
        <w:ind w:firstLine="360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Constam no</w:t>
      </w:r>
      <w:r w:rsidRPr="0085504A">
        <w:rPr>
          <w:rFonts w:ascii="Arial Narrow" w:hAnsi="Arial Narrow" w:cstheme="minorHAnsi"/>
          <w:sz w:val="24"/>
          <w:szCs w:val="24"/>
        </w:rPr>
        <w:t xml:space="preserve"> presente memorial descritivo a descrição dos elementos constituintes, com suas respectivas </w:t>
      </w:r>
      <w:r w:rsidR="00747E43" w:rsidRPr="0085504A">
        <w:rPr>
          <w:rFonts w:ascii="Arial Narrow" w:hAnsi="Arial Narrow" w:cstheme="minorHAnsi"/>
          <w:sz w:val="24"/>
          <w:szCs w:val="24"/>
        </w:rPr>
        <w:t>seq</w:t>
      </w:r>
      <w:r w:rsidR="00747E43">
        <w:rPr>
          <w:rFonts w:ascii="Arial Narrow" w:hAnsi="Arial Narrow" w:cstheme="minorHAnsi"/>
          <w:sz w:val="24"/>
          <w:szCs w:val="24"/>
        </w:rPr>
        <w:t>ü</w:t>
      </w:r>
      <w:r w:rsidR="00747E43" w:rsidRPr="0085504A">
        <w:rPr>
          <w:rFonts w:ascii="Arial Narrow" w:hAnsi="Arial Narrow" w:cstheme="minorHAnsi"/>
          <w:sz w:val="24"/>
          <w:szCs w:val="24"/>
        </w:rPr>
        <w:t>ência</w:t>
      </w:r>
      <w:r w:rsidR="00747E43">
        <w:rPr>
          <w:rFonts w:ascii="Arial Narrow" w:hAnsi="Arial Narrow" w:cstheme="minorHAnsi"/>
          <w:sz w:val="24"/>
          <w:szCs w:val="24"/>
        </w:rPr>
        <w:t>s</w:t>
      </w:r>
      <w:r w:rsidRPr="0085504A">
        <w:rPr>
          <w:rFonts w:ascii="Arial Narrow" w:hAnsi="Arial Narrow" w:cstheme="minorHAnsi"/>
          <w:sz w:val="24"/>
          <w:szCs w:val="24"/>
        </w:rPr>
        <w:t xml:space="preserve"> executivas e especificações.</w:t>
      </w:r>
      <w:r w:rsidR="00A65BFB"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Arial Narrow" w:hAnsi="Arial Narrow" w:cstheme="minorHAnsi"/>
          <w:sz w:val="24"/>
          <w:szCs w:val="24"/>
        </w:rPr>
        <w:t xml:space="preserve">                   </w:t>
      </w:r>
    </w:p>
    <w:p w:rsidR="00745D84" w:rsidRPr="0085504A" w:rsidRDefault="00745D84" w:rsidP="00566006">
      <w:pPr>
        <w:spacing w:line="360" w:lineRule="auto"/>
        <w:ind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Este</w:t>
      </w:r>
      <w:r w:rsidRPr="0085504A">
        <w:rPr>
          <w:rFonts w:ascii="Arial Narrow" w:hAnsi="Arial Narrow" w:cstheme="minorHAnsi"/>
          <w:sz w:val="24"/>
          <w:szCs w:val="24"/>
        </w:rPr>
        <w:t xml:space="preserve"> memorial destina-se a orientação para os seguintes itens:</w:t>
      </w:r>
    </w:p>
    <w:p w:rsidR="00745D84" w:rsidRDefault="00745D84" w:rsidP="00566006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Pinturas;</w:t>
      </w:r>
    </w:p>
    <w:p w:rsidR="006A4EF7" w:rsidRDefault="00B737D1" w:rsidP="00566006">
      <w:pPr>
        <w:pStyle w:val="Ttulo1"/>
        <w:numPr>
          <w:ilvl w:val="0"/>
          <w:numId w:val="0"/>
        </w:numPr>
        <w:spacing w:before="0"/>
        <w:ind w:left="284"/>
        <w:jc w:val="both"/>
      </w:pPr>
      <w:r>
        <w:t xml:space="preserve">2.0 </w:t>
      </w:r>
      <w:r w:rsidR="006A4EF7">
        <w:t>CONSIDERAÇÕES GERAIS</w:t>
      </w:r>
    </w:p>
    <w:p w:rsidR="003D22A2" w:rsidRPr="0085504A" w:rsidRDefault="006A4EF7" w:rsidP="00566006">
      <w:pPr>
        <w:pStyle w:val="Ttulo2"/>
        <w:numPr>
          <w:ilvl w:val="0"/>
          <w:numId w:val="0"/>
        </w:numPr>
        <w:spacing w:before="0"/>
        <w:ind w:left="792" w:hanging="432"/>
      </w:pPr>
      <w:r>
        <w:t>2.1</w:t>
      </w:r>
      <w:r w:rsidR="00B737D1">
        <w:t xml:space="preserve"> </w:t>
      </w:r>
      <w:r>
        <w:t>TÉCNICAS CONSTRUTIVAS</w:t>
      </w:r>
    </w:p>
    <w:p w:rsidR="003D22A2" w:rsidRPr="0085504A" w:rsidRDefault="003D22A2" w:rsidP="00566006">
      <w:pPr>
        <w:pStyle w:val="PargrafodaLista"/>
        <w:spacing w:line="360" w:lineRule="auto"/>
        <w:ind w:left="0"/>
        <w:jc w:val="both"/>
        <w:rPr>
          <w:rFonts w:ascii="Arial Narrow" w:hAnsi="Arial Narrow" w:cstheme="minorHAnsi"/>
          <w:sz w:val="24"/>
          <w:szCs w:val="24"/>
        </w:rPr>
      </w:pPr>
    </w:p>
    <w:p w:rsidR="00C9713E" w:rsidRPr="0085504A" w:rsidRDefault="00830CAF" w:rsidP="00566006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A técnica construtiva adotada é simples, possibilitando a </w:t>
      </w:r>
      <w:r w:rsidR="00762FD3" w:rsidRPr="0085504A">
        <w:rPr>
          <w:rFonts w:ascii="Arial Narrow" w:hAnsi="Arial Narrow" w:cstheme="minorHAnsi"/>
          <w:sz w:val="24"/>
          <w:szCs w:val="24"/>
        </w:rPr>
        <w:t xml:space="preserve">manutenção e reparos </w:t>
      </w:r>
      <w:r w:rsidRPr="0085504A">
        <w:rPr>
          <w:rFonts w:ascii="Arial Narrow" w:hAnsi="Arial Narrow" w:cstheme="minorHAnsi"/>
          <w:sz w:val="24"/>
          <w:szCs w:val="24"/>
        </w:rPr>
        <w:t>do edifício</w:t>
      </w:r>
      <w:r w:rsidR="0085504A">
        <w:rPr>
          <w:rFonts w:ascii="Arial Narrow" w:hAnsi="Arial Narrow" w:cstheme="minorHAnsi"/>
          <w:sz w:val="24"/>
          <w:szCs w:val="24"/>
        </w:rPr>
        <w:t xml:space="preserve"> </w:t>
      </w:r>
      <w:r w:rsidRPr="0085504A">
        <w:rPr>
          <w:rFonts w:ascii="Arial Narrow" w:hAnsi="Arial Narrow" w:cstheme="minorHAnsi"/>
          <w:sz w:val="24"/>
          <w:szCs w:val="24"/>
        </w:rPr>
        <w:t>escolar sem prejuízo para as demais dependênc</w:t>
      </w:r>
      <w:r w:rsidR="00762FD3" w:rsidRPr="0085504A">
        <w:rPr>
          <w:rFonts w:ascii="Arial Narrow" w:hAnsi="Arial Narrow" w:cstheme="minorHAnsi"/>
          <w:sz w:val="24"/>
          <w:szCs w:val="24"/>
        </w:rPr>
        <w:t xml:space="preserve">ias existentes. </w:t>
      </w:r>
    </w:p>
    <w:p w:rsidR="009239A0" w:rsidRPr="0085504A" w:rsidRDefault="009239A0" w:rsidP="00566006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85504A" w:rsidRDefault="009239A0" w:rsidP="00566006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mão-de-obra será competente e capaz de proporcionar serviços tecnicament</w:t>
      </w:r>
      <w:r w:rsidR="00AD6596">
        <w:rPr>
          <w:rFonts w:ascii="Arial Narrow" w:hAnsi="Arial Narrow" w:cstheme="minorHAnsi"/>
          <w:sz w:val="24"/>
          <w:szCs w:val="24"/>
        </w:rPr>
        <w:t>e bem feitos e de acabamento esp</w:t>
      </w:r>
      <w:r w:rsidRPr="0085504A">
        <w:rPr>
          <w:rFonts w:ascii="Arial Narrow" w:hAnsi="Arial Narrow" w:cstheme="minorHAnsi"/>
          <w:sz w:val="24"/>
          <w:szCs w:val="24"/>
        </w:rPr>
        <w:t>erado.</w:t>
      </w:r>
    </w:p>
    <w:p w:rsidR="009239A0" w:rsidRPr="0085504A" w:rsidRDefault="009239A0" w:rsidP="00566006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obra será executada de acordo com a</w:t>
      </w:r>
      <w:r w:rsidR="006A4EF7">
        <w:rPr>
          <w:rFonts w:ascii="Arial Narrow" w:hAnsi="Arial Narrow" w:cstheme="minorHAnsi"/>
          <w:sz w:val="24"/>
          <w:szCs w:val="24"/>
        </w:rPr>
        <w:t>s Normas Brasileiras da A.B.N.T</w:t>
      </w:r>
      <w:r w:rsidRPr="0085504A">
        <w:rPr>
          <w:rFonts w:ascii="Arial Narrow" w:hAnsi="Arial Narrow" w:cstheme="minorHAnsi"/>
          <w:sz w:val="24"/>
          <w:szCs w:val="24"/>
        </w:rPr>
        <w:t>, às posturas federais, estaduais, municipais e as condições locais.</w:t>
      </w:r>
    </w:p>
    <w:p w:rsidR="00B63C6F" w:rsidRPr="00B63C6F" w:rsidRDefault="00B63C6F" w:rsidP="00566006">
      <w:pPr>
        <w:pStyle w:val="Ttulo2"/>
        <w:numPr>
          <w:ilvl w:val="0"/>
          <w:numId w:val="0"/>
        </w:numPr>
        <w:spacing w:line="360" w:lineRule="auto"/>
        <w:ind w:left="792" w:hanging="432"/>
      </w:pPr>
      <w:bookmarkStart w:id="0" w:name="_Toc481076382"/>
      <w:r>
        <w:t>2</w:t>
      </w:r>
      <w:r w:rsidR="006A4EF7">
        <w:t>.</w:t>
      </w:r>
      <w:r>
        <w:t>2</w:t>
      </w:r>
      <w:r w:rsidR="006A4EF7">
        <w:t xml:space="preserve"> </w:t>
      </w:r>
      <w:r w:rsidR="00695489" w:rsidRPr="00A65BFB">
        <w:t>EQ</w:t>
      </w:r>
      <w:r w:rsidR="00B737D1">
        <w:t>UIPAMENTOS DE PROTEÇÃO COLETIVA -</w:t>
      </w:r>
      <w:r w:rsidR="00695489" w:rsidRPr="00A65BFB">
        <w:t xml:space="preserve"> EPC </w:t>
      </w:r>
      <w:bookmarkEnd w:id="0"/>
    </w:p>
    <w:p w:rsidR="009239A0" w:rsidRPr="00A65BFB" w:rsidRDefault="009239A0" w:rsidP="00566006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  <w:sz w:val="24"/>
          <w:szCs w:val="24"/>
        </w:rPr>
      </w:pPr>
      <w:r w:rsidRPr="00A65BFB">
        <w:rPr>
          <w:rFonts w:ascii="Arial Narrow" w:hAnsi="Arial Narrow" w:cstheme="minorHAnsi"/>
          <w:sz w:val="24"/>
          <w:szCs w:val="24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85504A" w:rsidRDefault="00B63C6F" w:rsidP="00566006">
      <w:pPr>
        <w:pStyle w:val="Ttulo2"/>
        <w:numPr>
          <w:ilvl w:val="0"/>
          <w:numId w:val="0"/>
        </w:numPr>
        <w:spacing w:line="360" w:lineRule="auto"/>
        <w:ind w:left="792" w:hanging="432"/>
      </w:pPr>
      <w:r>
        <w:t xml:space="preserve">2.3 </w:t>
      </w:r>
      <w:r w:rsidR="00A65BFB" w:rsidRPr="0085504A">
        <w:t>EQUIPAMENTOS DE PROTEÇÃO IN</w:t>
      </w:r>
      <w:r w:rsidR="00B737D1">
        <w:t xml:space="preserve">DIVIDUAL - </w:t>
      </w:r>
      <w:r w:rsidR="00A65BFB" w:rsidRPr="0085504A">
        <w:t>EPI</w:t>
      </w:r>
    </w:p>
    <w:p w:rsidR="009239A0" w:rsidRPr="0085504A" w:rsidRDefault="009239A0" w:rsidP="00566006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>
        <w:rPr>
          <w:rFonts w:ascii="Arial Narrow" w:hAnsi="Arial Narrow" w:cstheme="minorHAnsi"/>
          <w:sz w:val="24"/>
          <w:szCs w:val="24"/>
        </w:rPr>
        <w:t>n</w:t>
      </w:r>
      <w:r w:rsidRPr="0085504A">
        <w:rPr>
          <w:rFonts w:ascii="Arial Narrow" w:hAnsi="Arial Narrow" w:cstheme="minorHAnsi"/>
          <w:sz w:val="24"/>
          <w:szCs w:val="24"/>
        </w:rPr>
        <w:t>º 3214 do Ministério do Trabalho, com como demais dispositivos de segurança necessários.</w:t>
      </w:r>
    </w:p>
    <w:p w:rsidR="00DB6003" w:rsidRPr="00747E43" w:rsidRDefault="003460FA" w:rsidP="00566006">
      <w:pPr>
        <w:spacing w:line="360" w:lineRule="auto"/>
        <w:ind w:left="284"/>
        <w:jc w:val="both"/>
        <w:rPr>
          <w:rFonts w:ascii="Arial Narrow" w:hAnsi="Arial Narrow" w:cstheme="minorHAnsi"/>
          <w:b/>
          <w:sz w:val="24"/>
          <w:szCs w:val="24"/>
        </w:rPr>
      </w:pPr>
      <w:r w:rsidRPr="00747E43">
        <w:rPr>
          <w:rFonts w:ascii="Arial Narrow" w:hAnsi="Arial Narrow" w:cstheme="minorHAnsi"/>
          <w:b/>
          <w:sz w:val="24"/>
          <w:szCs w:val="24"/>
        </w:rPr>
        <w:lastRenderedPageBreak/>
        <w:t>3.0</w:t>
      </w:r>
      <w:r w:rsidR="00D53FFC" w:rsidRPr="00747E43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DB6003" w:rsidRPr="00747E43">
        <w:rPr>
          <w:rFonts w:ascii="Arial Narrow" w:hAnsi="Arial Narrow" w:cstheme="minorHAnsi"/>
          <w:b/>
          <w:sz w:val="24"/>
          <w:szCs w:val="24"/>
        </w:rPr>
        <w:t>SISTEMA CONSTRUTIVO</w:t>
      </w:r>
    </w:p>
    <w:p w:rsidR="001E083C" w:rsidRPr="001E083C" w:rsidRDefault="001E083C" w:rsidP="0056600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A</w:t>
      </w:r>
      <w:r w:rsidRPr="001E083C">
        <w:rPr>
          <w:rFonts w:ascii="Arial Narrow" w:hAnsi="Arial Narrow" w:cstheme="minorHAnsi"/>
          <w:sz w:val="24"/>
          <w:szCs w:val="24"/>
        </w:rPr>
        <w:t xml:space="preserve"> sistemática adota para os serviços a serem executados, fora adotada a partir das necessidade</w:t>
      </w:r>
      <w:r>
        <w:rPr>
          <w:rFonts w:ascii="Arial Narrow" w:hAnsi="Arial Narrow" w:cstheme="minorHAnsi"/>
          <w:sz w:val="24"/>
          <w:szCs w:val="24"/>
        </w:rPr>
        <w:t>s</w:t>
      </w:r>
      <w:r w:rsidRPr="001E083C">
        <w:rPr>
          <w:rFonts w:ascii="Arial Narrow" w:hAnsi="Arial Narrow" w:cstheme="minorHAnsi"/>
          <w:sz w:val="24"/>
          <w:szCs w:val="24"/>
        </w:rPr>
        <w:t xml:space="preserve"> físicas </w:t>
      </w:r>
      <w:r>
        <w:rPr>
          <w:rFonts w:ascii="Arial Narrow" w:hAnsi="Arial Narrow" w:cstheme="minorHAnsi"/>
          <w:sz w:val="24"/>
          <w:szCs w:val="24"/>
        </w:rPr>
        <w:t>funcionais que a</w:t>
      </w:r>
      <w:r w:rsidRPr="001E083C">
        <w:rPr>
          <w:rFonts w:ascii="Arial Narrow" w:hAnsi="Arial Narrow" w:cstheme="minorHAnsi"/>
          <w:sz w:val="24"/>
          <w:szCs w:val="24"/>
        </w:rPr>
        <w:t xml:space="preserve"> unidade </w:t>
      </w:r>
      <w:r>
        <w:rPr>
          <w:rFonts w:ascii="Arial Narrow" w:hAnsi="Arial Narrow" w:cstheme="minorHAnsi"/>
          <w:sz w:val="24"/>
          <w:szCs w:val="24"/>
        </w:rPr>
        <w:t xml:space="preserve">Escolar EMEB </w:t>
      </w:r>
      <w:r w:rsidR="008C773A">
        <w:rPr>
          <w:rFonts w:ascii="Arial Narrow" w:hAnsi="Arial Narrow" w:cstheme="minorHAnsi"/>
          <w:sz w:val="24"/>
          <w:szCs w:val="24"/>
        </w:rPr>
        <w:t>Dirce Leite</w:t>
      </w:r>
      <w:r>
        <w:rPr>
          <w:rFonts w:ascii="Arial Narrow" w:hAnsi="Arial Narrow" w:cstheme="minorHAnsi"/>
          <w:sz w:val="24"/>
          <w:szCs w:val="24"/>
        </w:rPr>
        <w:t xml:space="preserve"> se encontra atualmente, desta forma descreve-se abaixo as considerações ou o serviços a serem executados em cada etapa construtiva, a fim de garantir a reforma e adequação da unidade. </w:t>
      </w:r>
    </w:p>
    <w:p w:rsidR="00300D5C" w:rsidRPr="0085504A" w:rsidRDefault="00747E43" w:rsidP="00566006">
      <w:pPr>
        <w:spacing w:line="360" w:lineRule="auto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    </w:t>
      </w:r>
      <w:r w:rsidR="009A4334">
        <w:rPr>
          <w:rFonts w:ascii="Arial Narrow" w:hAnsi="Arial Narrow" w:cstheme="minorHAnsi"/>
          <w:b/>
          <w:sz w:val="24"/>
          <w:szCs w:val="24"/>
        </w:rPr>
        <w:t>3.4</w:t>
      </w:r>
      <w:r w:rsidR="00733E1B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BE2022" w:rsidRPr="0085504A">
        <w:rPr>
          <w:rFonts w:ascii="Arial Narrow" w:hAnsi="Arial Narrow" w:cstheme="minorHAnsi"/>
          <w:b/>
          <w:sz w:val="24"/>
          <w:szCs w:val="24"/>
        </w:rPr>
        <w:t>PINTURA</w:t>
      </w:r>
    </w:p>
    <w:p w:rsidR="00747E43" w:rsidRDefault="009C0F46" w:rsidP="00566006">
      <w:pPr>
        <w:spacing w:line="360" w:lineRule="auto"/>
        <w:ind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Todas as paredes deverão ser seladas com selador acrílico com</w:t>
      </w:r>
      <w:r w:rsidR="00465952">
        <w:rPr>
          <w:rFonts w:ascii="Arial Narrow" w:hAnsi="Arial Narrow" w:cstheme="minorHAnsi"/>
          <w:sz w:val="24"/>
          <w:szCs w:val="24"/>
        </w:rPr>
        <w:t xml:space="preserve"> em</w:t>
      </w:r>
      <w:r>
        <w:rPr>
          <w:rFonts w:ascii="Arial Narrow" w:hAnsi="Arial Narrow" w:cstheme="minorHAnsi"/>
          <w:sz w:val="24"/>
          <w:szCs w:val="24"/>
        </w:rPr>
        <w:t xml:space="preserve"> demãos, aplicação e lixamento de massa látex PVA nas áreas internas para o recebimento de</w:t>
      </w:r>
      <w:r w:rsidR="00E512A5" w:rsidRPr="0085504A">
        <w:rPr>
          <w:rFonts w:ascii="Arial Narrow" w:hAnsi="Arial Narrow" w:cstheme="minorHAnsi"/>
          <w:sz w:val="24"/>
          <w:szCs w:val="24"/>
        </w:rPr>
        <w:t xml:space="preserve"> pintura</w:t>
      </w:r>
      <w:r w:rsidR="008631CC">
        <w:rPr>
          <w:rFonts w:ascii="Arial Narrow" w:hAnsi="Arial Narrow" w:cstheme="minorHAnsi"/>
          <w:sz w:val="24"/>
          <w:szCs w:val="24"/>
        </w:rPr>
        <w:t xml:space="preserve"> látex PVA com duas demãos, e nas áreas externas dos blocos existentes e na fachada externa será executada pintura látex Acrílica com duas demãos</w:t>
      </w:r>
      <w:r w:rsidR="00465952">
        <w:rPr>
          <w:rFonts w:ascii="Arial Narrow" w:hAnsi="Arial Narrow" w:cstheme="minorHAnsi"/>
          <w:sz w:val="24"/>
          <w:szCs w:val="24"/>
        </w:rPr>
        <w:t xml:space="preserve"> após ser feito um lixamento na parede antiga</w:t>
      </w:r>
      <w:r w:rsidR="001A0876">
        <w:rPr>
          <w:rFonts w:ascii="Arial Narrow" w:hAnsi="Arial Narrow" w:cstheme="minorHAnsi"/>
          <w:sz w:val="24"/>
          <w:szCs w:val="24"/>
        </w:rPr>
        <w:t>. Nas áreas internas dos muros serão aplicada pintura do tipo caiação com adição de fixador em duas demão. Na fachada frontal do muro deverá conter a pintura da denominação da unida escolar. Ainda nesta etapa deverá ser executado a pintura de todas as esquadrias metálicas</w:t>
      </w:r>
      <w:r w:rsidR="009A4334">
        <w:rPr>
          <w:rFonts w:ascii="Arial Narrow" w:hAnsi="Arial Narrow" w:cstheme="minorHAnsi"/>
          <w:sz w:val="24"/>
          <w:szCs w:val="24"/>
        </w:rPr>
        <w:t xml:space="preserve"> existentes </w:t>
      </w:r>
      <w:r w:rsidR="00D20889">
        <w:rPr>
          <w:rFonts w:ascii="Arial Narrow" w:hAnsi="Arial Narrow" w:cstheme="minorHAnsi"/>
          <w:sz w:val="24"/>
          <w:szCs w:val="24"/>
        </w:rPr>
        <w:t xml:space="preserve">com tinta esmalte alto brilho </w:t>
      </w:r>
      <w:r w:rsidR="009A4334">
        <w:rPr>
          <w:rFonts w:ascii="Arial Narrow" w:hAnsi="Arial Narrow" w:cstheme="minorHAnsi"/>
          <w:sz w:val="24"/>
          <w:szCs w:val="24"/>
        </w:rPr>
        <w:t>e</w:t>
      </w:r>
      <w:r w:rsidR="00D20889">
        <w:rPr>
          <w:rFonts w:ascii="Arial Narrow" w:hAnsi="Arial Narrow" w:cstheme="minorHAnsi"/>
          <w:sz w:val="24"/>
          <w:szCs w:val="24"/>
        </w:rPr>
        <w:t xml:space="preserve"> das esquadrias de madeira verniz sintético duas demãos</w:t>
      </w:r>
      <w:r w:rsidR="009A4334">
        <w:rPr>
          <w:rFonts w:ascii="Arial Narrow" w:hAnsi="Arial Narrow" w:cstheme="minorHAnsi"/>
          <w:sz w:val="24"/>
          <w:szCs w:val="24"/>
        </w:rPr>
        <w:t>.</w:t>
      </w:r>
      <w:r w:rsidR="00747E43">
        <w:rPr>
          <w:rFonts w:ascii="Arial Narrow" w:hAnsi="Arial Narrow" w:cstheme="minorHAnsi"/>
          <w:sz w:val="24"/>
          <w:szCs w:val="24"/>
        </w:rPr>
        <w:t xml:space="preserve"> </w:t>
      </w:r>
    </w:p>
    <w:p w:rsidR="002F428B" w:rsidRPr="00747E43" w:rsidRDefault="00B737D1" w:rsidP="00566006">
      <w:pPr>
        <w:spacing w:line="360" w:lineRule="auto"/>
        <w:ind w:left="142"/>
        <w:jc w:val="both"/>
        <w:rPr>
          <w:rFonts w:ascii="Arial Narrow" w:hAnsi="Arial Narrow" w:cstheme="minorHAnsi"/>
          <w:b/>
          <w:sz w:val="24"/>
          <w:szCs w:val="24"/>
        </w:rPr>
      </w:pPr>
      <w:r w:rsidRPr="00747E43">
        <w:rPr>
          <w:rFonts w:ascii="Arial Narrow" w:hAnsi="Arial Narrow" w:cstheme="minorHAnsi"/>
          <w:b/>
          <w:sz w:val="24"/>
          <w:szCs w:val="24"/>
        </w:rPr>
        <w:t>4.0</w:t>
      </w:r>
      <w:r w:rsidR="00972BD1" w:rsidRPr="00747E43">
        <w:rPr>
          <w:rFonts w:ascii="Arial Narrow" w:hAnsi="Arial Narrow" w:cstheme="minorHAnsi"/>
          <w:b/>
          <w:sz w:val="24"/>
          <w:szCs w:val="24"/>
        </w:rPr>
        <w:t xml:space="preserve"> CONSIDERAÇÕES FINAIS</w:t>
      </w:r>
    </w:p>
    <w:p w:rsidR="00972BD1" w:rsidRPr="0085504A" w:rsidRDefault="00972BD1" w:rsidP="00566006">
      <w:pPr>
        <w:spacing w:line="360" w:lineRule="auto"/>
        <w:ind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execução dos serviços de manutenção corretiva e preventiva deverão respeitar às recomendações apresentadas em memorial e planilha orçamentária.</w:t>
      </w:r>
    </w:p>
    <w:p w:rsidR="00300D5C" w:rsidRPr="0085504A" w:rsidRDefault="00972BD1" w:rsidP="00566006">
      <w:pPr>
        <w:spacing w:line="360" w:lineRule="auto"/>
        <w:ind w:firstLine="284"/>
        <w:jc w:val="both"/>
        <w:rPr>
          <w:rFonts w:ascii="Arial Narrow" w:hAnsi="Arial Narrow" w:cstheme="minorHAnsi"/>
          <w:color w:val="222222"/>
          <w:sz w:val="24"/>
          <w:szCs w:val="24"/>
          <w:shd w:val="clear" w:color="auto" w:fill="FFFFFF"/>
        </w:rPr>
      </w:pPr>
      <w:r w:rsidRPr="0085504A">
        <w:rPr>
          <w:rFonts w:ascii="Arial Narrow" w:hAnsi="Arial Narrow" w:cstheme="minorHAnsi"/>
          <w:sz w:val="24"/>
          <w:szCs w:val="24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sectPr w:rsidR="00300D5C" w:rsidRPr="0085504A" w:rsidSect="00A70EF6">
      <w:headerReference w:type="default" r:id="rId10"/>
      <w:footerReference w:type="default" r:id="rId11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D76" w:rsidRDefault="008B4D76" w:rsidP="00623828">
      <w:pPr>
        <w:spacing w:after="0" w:line="240" w:lineRule="auto"/>
      </w:pPr>
      <w:r>
        <w:separator/>
      </w:r>
    </w:p>
  </w:endnote>
  <w:endnote w:type="continuationSeparator" w:id="1">
    <w:p w:rsidR="008B4D76" w:rsidRDefault="008B4D76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733E1B" w:rsidRDefault="00733E1B">
        <w:pPr>
          <w:pStyle w:val="Rodap"/>
          <w:jc w:val="right"/>
        </w:pPr>
      </w:p>
      <w:p w:rsidR="00733E1B" w:rsidRDefault="000119AC">
        <w:pPr>
          <w:pStyle w:val="Rodap"/>
          <w:jc w:val="right"/>
        </w:pPr>
        <w:fldSimple w:instr=" PAGE   \* MERGEFORMAT ">
          <w:r w:rsidR="00566006">
            <w:rPr>
              <w:noProof/>
            </w:rPr>
            <w:t>1</w:t>
          </w:r>
        </w:fldSimple>
      </w:p>
    </w:sdtContent>
  </w:sdt>
  <w:p w:rsidR="00733E1B" w:rsidRDefault="00733E1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D76" w:rsidRDefault="008B4D76" w:rsidP="00623828">
      <w:pPr>
        <w:spacing w:after="0" w:line="240" w:lineRule="auto"/>
      </w:pPr>
      <w:r>
        <w:separator/>
      </w:r>
    </w:p>
  </w:footnote>
  <w:footnote w:type="continuationSeparator" w:id="1">
    <w:p w:rsidR="008B4D76" w:rsidRDefault="008B4D76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E1B" w:rsidRDefault="00733E1B" w:rsidP="000B7297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05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91536"/>
    <w:rsid w:val="000030DE"/>
    <w:rsid w:val="00003405"/>
    <w:rsid w:val="0000744F"/>
    <w:rsid w:val="000119AC"/>
    <w:rsid w:val="000165FC"/>
    <w:rsid w:val="00072D08"/>
    <w:rsid w:val="000735C8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7297"/>
    <w:rsid w:val="000C2A86"/>
    <w:rsid w:val="000C5758"/>
    <w:rsid w:val="000C5A8F"/>
    <w:rsid w:val="000D417A"/>
    <w:rsid w:val="000E137F"/>
    <w:rsid w:val="000E52CA"/>
    <w:rsid w:val="000F01DC"/>
    <w:rsid w:val="000F1D28"/>
    <w:rsid w:val="000F69FE"/>
    <w:rsid w:val="00106CB0"/>
    <w:rsid w:val="00114348"/>
    <w:rsid w:val="00120DDD"/>
    <w:rsid w:val="001234DB"/>
    <w:rsid w:val="00123D36"/>
    <w:rsid w:val="00130F6C"/>
    <w:rsid w:val="00147374"/>
    <w:rsid w:val="001507FD"/>
    <w:rsid w:val="00151A17"/>
    <w:rsid w:val="00155AE0"/>
    <w:rsid w:val="00171E04"/>
    <w:rsid w:val="00173C97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B45"/>
    <w:rsid w:val="001B16D3"/>
    <w:rsid w:val="001C3C8D"/>
    <w:rsid w:val="001D0EB3"/>
    <w:rsid w:val="001D22A4"/>
    <w:rsid w:val="001D37D3"/>
    <w:rsid w:val="001D7578"/>
    <w:rsid w:val="001E083C"/>
    <w:rsid w:val="001E5A1A"/>
    <w:rsid w:val="001E77EC"/>
    <w:rsid w:val="001E7838"/>
    <w:rsid w:val="002007AA"/>
    <w:rsid w:val="00203670"/>
    <w:rsid w:val="00215E00"/>
    <w:rsid w:val="00226329"/>
    <w:rsid w:val="00226532"/>
    <w:rsid w:val="00227CB4"/>
    <w:rsid w:val="00234CB8"/>
    <w:rsid w:val="00240A66"/>
    <w:rsid w:val="00243E27"/>
    <w:rsid w:val="00251F8E"/>
    <w:rsid w:val="0025267F"/>
    <w:rsid w:val="00252A17"/>
    <w:rsid w:val="00255F48"/>
    <w:rsid w:val="0028374B"/>
    <w:rsid w:val="0028436F"/>
    <w:rsid w:val="002953B7"/>
    <w:rsid w:val="0029609A"/>
    <w:rsid w:val="00297C0E"/>
    <w:rsid w:val="00297C36"/>
    <w:rsid w:val="00297D11"/>
    <w:rsid w:val="00297E3A"/>
    <w:rsid w:val="002A783E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300D5C"/>
    <w:rsid w:val="003034CB"/>
    <w:rsid w:val="00305910"/>
    <w:rsid w:val="0030661A"/>
    <w:rsid w:val="0031560A"/>
    <w:rsid w:val="00344601"/>
    <w:rsid w:val="00345CF5"/>
    <w:rsid w:val="003460FA"/>
    <w:rsid w:val="00353F02"/>
    <w:rsid w:val="0039322D"/>
    <w:rsid w:val="0039697B"/>
    <w:rsid w:val="003A3084"/>
    <w:rsid w:val="003B1DE9"/>
    <w:rsid w:val="003C11EB"/>
    <w:rsid w:val="003C55F7"/>
    <w:rsid w:val="003C7905"/>
    <w:rsid w:val="003D22A2"/>
    <w:rsid w:val="003D2399"/>
    <w:rsid w:val="003E73D2"/>
    <w:rsid w:val="003F5EBF"/>
    <w:rsid w:val="003F618A"/>
    <w:rsid w:val="00404D07"/>
    <w:rsid w:val="00406BC6"/>
    <w:rsid w:val="00410894"/>
    <w:rsid w:val="004242B9"/>
    <w:rsid w:val="00425584"/>
    <w:rsid w:val="004362E8"/>
    <w:rsid w:val="00441358"/>
    <w:rsid w:val="004426FF"/>
    <w:rsid w:val="00442883"/>
    <w:rsid w:val="0044303E"/>
    <w:rsid w:val="00444463"/>
    <w:rsid w:val="00450BA7"/>
    <w:rsid w:val="00450C07"/>
    <w:rsid w:val="00461B74"/>
    <w:rsid w:val="00465952"/>
    <w:rsid w:val="00471E20"/>
    <w:rsid w:val="00475B49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B4131"/>
    <w:rsid w:val="004B6114"/>
    <w:rsid w:val="004C69A6"/>
    <w:rsid w:val="004D2068"/>
    <w:rsid w:val="004D581C"/>
    <w:rsid w:val="004E2132"/>
    <w:rsid w:val="004E3CDA"/>
    <w:rsid w:val="004E42BA"/>
    <w:rsid w:val="004F1920"/>
    <w:rsid w:val="00513B5E"/>
    <w:rsid w:val="00527281"/>
    <w:rsid w:val="005326D0"/>
    <w:rsid w:val="0054782D"/>
    <w:rsid w:val="00566006"/>
    <w:rsid w:val="00570691"/>
    <w:rsid w:val="00574C93"/>
    <w:rsid w:val="0058363E"/>
    <w:rsid w:val="00586BEC"/>
    <w:rsid w:val="005900D3"/>
    <w:rsid w:val="00596579"/>
    <w:rsid w:val="005A1B64"/>
    <w:rsid w:val="005A484B"/>
    <w:rsid w:val="005B3ACD"/>
    <w:rsid w:val="005B5AA7"/>
    <w:rsid w:val="005C1223"/>
    <w:rsid w:val="005C3AFA"/>
    <w:rsid w:val="005C5A8C"/>
    <w:rsid w:val="005C6813"/>
    <w:rsid w:val="005D546C"/>
    <w:rsid w:val="005D71DD"/>
    <w:rsid w:val="005D7BF8"/>
    <w:rsid w:val="005E334F"/>
    <w:rsid w:val="005F0F7C"/>
    <w:rsid w:val="005F5712"/>
    <w:rsid w:val="005F6A6E"/>
    <w:rsid w:val="00604F28"/>
    <w:rsid w:val="006068B2"/>
    <w:rsid w:val="006131DF"/>
    <w:rsid w:val="006216AE"/>
    <w:rsid w:val="00623828"/>
    <w:rsid w:val="00625CD1"/>
    <w:rsid w:val="00642250"/>
    <w:rsid w:val="00664B6E"/>
    <w:rsid w:val="00666A89"/>
    <w:rsid w:val="00671533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6842"/>
    <w:rsid w:val="006F03A2"/>
    <w:rsid w:val="006F61FE"/>
    <w:rsid w:val="0070600C"/>
    <w:rsid w:val="00706279"/>
    <w:rsid w:val="00712064"/>
    <w:rsid w:val="00721B46"/>
    <w:rsid w:val="007242FE"/>
    <w:rsid w:val="00732AED"/>
    <w:rsid w:val="00733E1B"/>
    <w:rsid w:val="00745D84"/>
    <w:rsid w:val="00747E43"/>
    <w:rsid w:val="007563B6"/>
    <w:rsid w:val="0076225A"/>
    <w:rsid w:val="00762FD3"/>
    <w:rsid w:val="00777ADE"/>
    <w:rsid w:val="007919B4"/>
    <w:rsid w:val="00794395"/>
    <w:rsid w:val="00795A9F"/>
    <w:rsid w:val="007A54BA"/>
    <w:rsid w:val="007A5617"/>
    <w:rsid w:val="007B1A6F"/>
    <w:rsid w:val="007B2E52"/>
    <w:rsid w:val="007C2313"/>
    <w:rsid w:val="007C6B9A"/>
    <w:rsid w:val="007E1274"/>
    <w:rsid w:val="007E2350"/>
    <w:rsid w:val="007E51C3"/>
    <w:rsid w:val="007E539C"/>
    <w:rsid w:val="007F40CC"/>
    <w:rsid w:val="007F6E97"/>
    <w:rsid w:val="008117F6"/>
    <w:rsid w:val="00813046"/>
    <w:rsid w:val="0082312B"/>
    <w:rsid w:val="008253AB"/>
    <w:rsid w:val="00830CAF"/>
    <w:rsid w:val="008353C6"/>
    <w:rsid w:val="0084245F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1E4E"/>
    <w:rsid w:val="008B2866"/>
    <w:rsid w:val="008B4D76"/>
    <w:rsid w:val="008B5D2A"/>
    <w:rsid w:val="008C3F75"/>
    <w:rsid w:val="008C773A"/>
    <w:rsid w:val="008C7811"/>
    <w:rsid w:val="008D7292"/>
    <w:rsid w:val="008E3A59"/>
    <w:rsid w:val="008E43BD"/>
    <w:rsid w:val="008F198E"/>
    <w:rsid w:val="00910768"/>
    <w:rsid w:val="009166B8"/>
    <w:rsid w:val="00921746"/>
    <w:rsid w:val="009229D5"/>
    <w:rsid w:val="00922BD0"/>
    <w:rsid w:val="009239A0"/>
    <w:rsid w:val="0092588D"/>
    <w:rsid w:val="009265D0"/>
    <w:rsid w:val="009267A8"/>
    <w:rsid w:val="00931269"/>
    <w:rsid w:val="00937D2D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597A"/>
    <w:rsid w:val="00995BCA"/>
    <w:rsid w:val="009A4334"/>
    <w:rsid w:val="009B2C44"/>
    <w:rsid w:val="009B48AC"/>
    <w:rsid w:val="009B51D1"/>
    <w:rsid w:val="009B703D"/>
    <w:rsid w:val="009C0F46"/>
    <w:rsid w:val="009C17A4"/>
    <w:rsid w:val="009C7F28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60FD3"/>
    <w:rsid w:val="00A63D1A"/>
    <w:rsid w:val="00A63DC9"/>
    <w:rsid w:val="00A64DCD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228A"/>
    <w:rsid w:val="00AE4705"/>
    <w:rsid w:val="00AE500F"/>
    <w:rsid w:val="00AF4226"/>
    <w:rsid w:val="00AF4287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3DBA"/>
    <w:rsid w:val="00B603E4"/>
    <w:rsid w:val="00B63C6F"/>
    <w:rsid w:val="00B67134"/>
    <w:rsid w:val="00B7127E"/>
    <w:rsid w:val="00B737D1"/>
    <w:rsid w:val="00B755BA"/>
    <w:rsid w:val="00B8092D"/>
    <w:rsid w:val="00B80A19"/>
    <w:rsid w:val="00B9236F"/>
    <w:rsid w:val="00B96F46"/>
    <w:rsid w:val="00BA165D"/>
    <w:rsid w:val="00BB0A2B"/>
    <w:rsid w:val="00BB3188"/>
    <w:rsid w:val="00BB3B53"/>
    <w:rsid w:val="00BC0A2C"/>
    <w:rsid w:val="00BC276D"/>
    <w:rsid w:val="00BC3CA1"/>
    <w:rsid w:val="00BC50C5"/>
    <w:rsid w:val="00BC6486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D00884"/>
    <w:rsid w:val="00D05E52"/>
    <w:rsid w:val="00D17B15"/>
    <w:rsid w:val="00D20889"/>
    <w:rsid w:val="00D346F6"/>
    <w:rsid w:val="00D42150"/>
    <w:rsid w:val="00D42F61"/>
    <w:rsid w:val="00D47402"/>
    <w:rsid w:val="00D529DD"/>
    <w:rsid w:val="00D52CB1"/>
    <w:rsid w:val="00D53FFC"/>
    <w:rsid w:val="00D54C6E"/>
    <w:rsid w:val="00D631F6"/>
    <w:rsid w:val="00D70658"/>
    <w:rsid w:val="00D76537"/>
    <w:rsid w:val="00D82D38"/>
    <w:rsid w:val="00D82F1E"/>
    <w:rsid w:val="00D84915"/>
    <w:rsid w:val="00D8520C"/>
    <w:rsid w:val="00D86CCF"/>
    <w:rsid w:val="00D904B4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D36BB"/>
    <w:rsid w:val="00DE287A"/>
    <w:rsid w:val="00DE5C23"/>
    <w:rsid w:val="00DE68E3"/>
    <w:rsid w:val="00DF30DF"/>
    <w:rsid w:val="00E04906"/>
    <w:rsid w:val="00E06A3A"/>
    <w:rsid w:val="00E12EED"/>
    <w:rsid w:val="00E14A43"/>
    <w:rsid w:val="00E37D52"/>
    <w:rsid w:val="00E40A52"/>
    <w:rsid w:val="00E437A1"/>
    <w:rsid w:val="00E512A5"/>
    <w:rsid w:val="00E519BB"/>
    <w:rsid w:val="00E56984"/>
    <w:rsid w:val="00E620F2"/>
    <w:rsid w:val="00E82F45"/>
    <w:rsid w:val="00E86C9B"/>
    <w:rsid w:val="00E90906"/>
    <w:rsid w:val="00E91BCE"/>
    <w:rsid w:val="00EB73DE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1937"/>
    <w:rsid w:val="00F330E7"/>
    <w:rsid w:val="00F352E8"/>
    <w:rsid w:val="00F37F27"/>
    <w:rsid w:val="00F42633"/>
    <w:rsid w:val="00F447DA"/>
    <w:rsid w:val="00F533DC"/>
    <w:rsid w:val="00F676EB"/>
    <w:rsid w:val="00F67CE3"/>
    <w:rsid w:val="00F73C81"/>
    <w:rsid w:val="00F81659"/>
    <w:rsid w:val="00F84331"/>
    <w:rsid w:val="00FA10C3"/>
    <w:rsid w:val="00FA273E"/>
    <w:rsid w:val="00FB0513"/>
    <w:rsid w:val="00FB36AD"/>
    <w:rsid w:val="00FB41B7"/>
    <w:rsid w:val="00FC0D00"/>
    <w:rsid w:val="00FE17A0"/>
    <w:rsid w:val="00FE2545"/>
    <w:rsid w:val="00FE38B4"/>
    <w:rsid w:val="00FE3A66"/>
    <w:rsid w:val="00FE6D05"/>
    <w:rsid w:val="00FE79AA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38E1BC-34D0-4F30-9BF4-8DE37782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627</Words>
  <Characters>3392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</cp:lastModifiedBy>
  <cp:revision>7</cp:revision>
  <cp:lastPrinted>2018-01-15T19:16:00Z</cp:lastPrinted>
  <dcterms:created xsi:type="dcterms:W3CDTF">2018-01-12T18:59:00Z</dcterms:created>
  <dcterms:modified xsi:type="dcterms:W3CDTF">2018-01-15T19:16:00Z</dcterms:modified>
</cp:coreProperties>
</file>